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0E" w:rsidRPr="007D600E" w:rsidRDefault="007D600E" w:rsidP="007D600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D600E">
        <w:rPr>
          <w:rFonts w:ascii="標楷體" w:eastAsia="標楷體" w:hAnsi="標楷體" w:hint="eastAsia"/>
          <w:b/>
          <w:sz w:val="36"/>
          <w:szCs w:val="36"/>
        </w:rPr>
        <w:t>嘉義縣</w:t>
      </w: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Pr="007D600E">
        <w:rPr>
          <w:rFonts w:ascii="標楷體" w:eastAsia="標楷體" w:hAnsi="標楷體" w:hint="eastAsia"/>
          <w:b/>
          <w:sz w:val="36"/>
          <w:szCs w:val="36"/>
        </w:rPr>
        <w:t>4學年度國</w:t>
      </w:r>
      <w:r w:rsidRPr="007D600E">
        <w:rPr>
          <w:rFonts w:ascii="標楷體" w:eastAsia="標楷體" w:hAnsi="標楷體" w:hint="eastAsia"/>
          <w:b/>
          <w:sz w:val="36"/>
          <w:szCs w:val="36"/>
        </w:rPr>
        <w:t>民</w:t>
      </w:r>
      <w:r w:rsidRPr="007D600E">
        <w:rPr>
          <w:rFonts w:ascii="標楷體" w:eastAsia="標楷體" w:hAnsi="標楷體" w:hint="eastAsia"/>
          <w:b/>
          <w:sz w:val="36"/>
          <w:szCs w:val="36"/>
        </w:rPr>
        <w:t>小</w:t>
      </w:r>
      <w:r w:rsidRPr="007D600E">
        <w:rPr>
          <w:rFonts w:ascii="標楷體" w:eastAsia="標楷體" w:hAnsi="標楷體" w:hint="eastAsia"/>
          <w:b/>
          <w:sz w:val="36"/>
          <w:szCs w:val="36"/>
        </w:rPr>
        <w:t>學</w:t>
      </w:r>
      <w:r w:rsidRPr="007D600E">
        <w:rPr>
          <w:rFonts w:ascii="標楷體" w:eastAsia="標楷體" w:hAnsi="標楷體" w:hint="eastAsia"/>
          <w:b/>
          <w:sz w:val="36"/>
          <w:szCs w:val="36"/>
        </w:rPr>
        <w:t>學生</w:t>
      </w:r>
      <w:r w:rsidRPr="007D600E">
        <w:rPr>
          <w:rFonts w:ascii="標楷體" w:eastAsia="標楷體" w:hAnsi="標楷體" w:hint="eastAsia"/>
          <w:b/>
          <w:sz w:val="36"/>
          <w:szCs w:val="36"/>
        </w:rPr>
        <w:t>學</w:t>
      </w:r>
      <w:r w:rsidRPr="007D600E">
        <w:rPr>
          <w:rFonts w:ascii="標楷體" w:eastAsia="標楷體" w:hAnsi="標楷體" w:hint="eastAsia"/>
          <w:b/>
          <w:sz w:val="36"/>
          <w:szCs w:val="36"/>
        </w:rPr>
        <w:t>力檢測成績複查申請表</w:t>
      </w:r>
    </w:p>
    <w:p w:rsidR="004659D7" w:rsidRDefault="004659D7" w:rsidP="007D600E">
      <w:pPr>
        <w:rPr>
          <w:rFonts w:ascii="標楷體" w:eastAsia="標楷體" w:hAnsi="標楷體"/>
        </w:rPr>
      </w:pPr>
    </w:p>
    <w:p w:rsidR="007D600E" w:rsidRPr="007D600E" w:rsidRDefault="007D600E" w:rsidP="007D600E">
      <w:pPr>
        <w:rPr>
          <w:rFonts w:ascii="標楷體" w:eastAsia="標楷體" w:hAnsi="標楷體" w:hint="eastAsia"/>
        </w:rPr>
      </w:pPr>
      <w:r w:rsidRPr="007D600E">
        <w:rPr>
          <w:rFonts w:ascii="標楷體" w:eastAsia="標楷體" w:hAnsi="標楷體" w:hint="eastAsia"/>
        </w:rPr>
        <w:t>注意事項：</w:t>
      </w:r>
    </w:p>
    <w:p w:rsidR="007D600E" w:rsidRPr="007D600E" w:rsidRDefault="007D600E" w:rsidP="007D600E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hint="eastAsia"/>
        </w:rPr>
      </w:pPr>
      <w:r w:rsidRPr="007D600E">
        <w:rPr>
          <w:rFonts w:ascii="標楷體" w:eastAsia="標楷體" w:hAnsi="標楷體" w:hint="eastAsia"/>
        </w:rPr>
        <w:t>貴校學生</w:t>
      </w:r>
      <w:r w:rsidRPr="007D600E">
        <w:rPr>
          <w:rFonts w:ascii="標楷體" w:eastAsia="標楷體" w:hAnsi="標楷體" w:hint="eastAsia"/>
        </w:rPr>
        <w:t>或教師</w:t>
      </w:r>
      <w:r w:rsidRPr="007D600E">
        <w:rPr>
          <w:rFonts w:ascii="標楷體" w:eastAsia="標楷體" w:hAnsi="標楷體" w:hint="eastAsia"/>
        </w:rPr>
        <w:t>對成績有疑義</w:t>
      </w:r>
      <w:r w:rsidRPr="007D600E">
        <w:rPr>
          <w:rFonts w:ascii="標楷體" w:eastAsia="標楷體" w:hAnsi="標楷體" w:hint="eastAsia"/>
        </w:rPr>
        <w:t>時</w:t>
      </w:r>
      <w:r w:rsidRPr="007D600E">
        <w:rPr>
          <w:rFonts w:ascii="標楷體" w:eastAsia="標楷體" w:hAnsi="標楷體"/>
        </w:rPr>
        <w:t>，</w:t>
      </w:r>
      <w:proofErr w:type="gramStart"/>
      <w:r w:rsidRPr="007D600E">
        <w:rPr>
          <w:rFonts w:ascii="標楷體" w:eastAsia="標楷體" w:hAnsi="標楷體"/>
        </w:rPr>
        <w:t>請</w:t>
      </w:r>
      <w:r w:rsidRPr="007D600E">
        <w:rPr>
          <w:rFonts w:ascii="標楷體" w:eastAsia="標楷體" w:hAnsi="標楷體" w:hint="eastAsia"/>
        </w:rPr>
        <w:t>至貴校</w:t>
      </w:r>
      <w:proofErr w:type="gramEnd"/>
      <w:r w:rsidRPr="007D600E">
        <w:rPr>
          <w:rFonts w:ascii="標楷體" w:eastAsia="標楷體" w:hAnsi="標楷體" w:hint="eastAsia"/>
        </w:rPr>
        <w:t>教務處</w:t>
      </w:r>
      <w:r w:rsidRPr="007D600E">
        <w:rPr>
          <w:rFonts w:ascii="標楷體" w:eastAsia="標楷體" w:hAnsi="標楷體"/>
        </w:rPr>
        <w:t>登記</w:t>
      </w:r>
      <w:r w:rsidRPr="007D600E">
        <w:rPr>
          <w:rFonts w:ascii="標楷體" w:eastAsia="標楷體" w:hAnsi="標楷體" w:hint="eastAsia"/>
        </w:rPr>
        <w:t xml:space="preserve">填寫此「申請成績複查表」申請複查 </w:t>
      </w:r>
      <w:r w:rsidRPr="007D600E">
        <w:rPr>
          <w:rFonts w:ascii="標楷體" w:eastAsia="標楷體" w:hAnsi="標楷體"/>
        </w:rPr>
        <w:t>。申請複查由學校統一</w:t>
      </w:r>
      <w:r>
        <w:rPr>
          <w:rFonts w:ascii="標楷體" w:eastAsia="標楷體" w:hAnsi="標楷體"/>
        </w:rPr>
        <w:t>提出，</w:t>
      </w:r>
      <w:r w:rsidRPr="007D600E">
        <w:rPr>
          <w:rFonts w:ascii="標楷體" w:eastAsia="標楷體" w:hAnsi="標楷體" w:hint="eastAsia"/>
        </w:rPr>
        <w:t>並以申請 1次為限</w:t>
      </w:r>
      <w:r>
        <w:rPr>
          <w:rFonts w:ascii="標楷體" w:eastAsia="標楷體" w:hAnsi="標楷體"/>
        </w:rPr>
        <w:t>，請於</w:t>
      </w:r>
      <w:r>
        <w:rPr>
          <w:rFonts w:ascii="標楷體" w:eastAsia="標楷體" w:hAnsi="標楷體" w:hint="eastAsia"/>
        </w:rPr>
        <w:t>10</w:t>
      </w:r>
      <w:r w:rsidRPr="007D600E">
        <w:rPr>
          <w:rFonts w:ascii="標楷體" w:eastAsia="標楷體" w:hAnsi="標楷體" w:hint="eastAsia"/>
        </w:rPr>
        <w:t>5年5月</w:t>
      </w:r>
      <w:r>
        <w:rPr>
          <w:rFonts w:ascii="標楷體" w:eastAsia="標楷體" w:hAnsi="標楷體" w:hint="eastAsia"/>
        </w:rPr>
        <w:t>13日</w:t>
      </w:r>
      <w:r w:rsidRPr="007D600E">
        <w:rPr>
          <w:rFonts w:ascii="標楷體" w:eastAsia="標楷體" w:hAnsi="標楷體" w:hint="eastAsia"/>
        </w:rPr>
        <w:t>下午三時</w:t>
      </w:r>
      <w:r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/>
        </w:rPr>
        <w:t>發文至縣府，</w:t>
      </w:r>
      <w:r w:rsidRPr="007D600E">
        <w:rPr>
          <w:rFonts w:ascii="標楷體" w:eastAsia="標楷體" w:hAnsi="標楷體" w:hint="eastAsia"/>
        </w:rPr>
        <w:t>逾期不予受理。</w:t>
      </w:r>
    </w:p>
    <w:p w:rsidR="007D600E" w:rsidRPr="007D600E" w:rsidRDefault="007D600E" w:rsidP="007D60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D600E">
        <w:rPr>
          <w:rFonts w:ascii="標楷體" w:eastAsia="標楷體" w:hAnsi="標楷體" w:hint="eastAsia"/>
        </w:rPr>
        <w:t>以下申請表資料</w:t>
      </w:r>
      <w:r w:rsidRPr="007D600E">
        <w:rPr>
          <w:rFonts w:ascii="標楷體" w:eastAsia="標楷體" w:hAnsi="標楷體"/>
        </w:rPr>
        <w:t>(</w:t>
      </w:r>
      <w:r w:rsidRPr="007D600E">
        <w:rPr>
          <w:rFonts w:ascii="標楷體" w:eastAsia="標楷體" w:hAnsi="標楷體" w:hint="eastAsia"/>
        </w:rPr>
        <w:t>班級、學生姓名、座號、複查科目及原始分數</w:t>
      </w:r>
      <w:r w:rsidRPr="007D600E">
        <w:rPr>
          <w:rFonts w:ascii="標楷體" w:eastAsia="標楷體" w:hAnsi="標楷體"/>
        </w:rPr>
        <w:t>)</w:t>
      </w:r>
      <w:r w:rsidRPr="007D600E">
        <w:rPr>
          <w:rFonts w:ascii="標楷體" w:eastAsia="標楷體" w:hAnsi="標楷體" w:hint="eastAsia"/>
        </w:rPr>
        <w:t>，應逐項填寫</w:t>
      </w:r>
      <w:proofErr w:type="gramStart"/>
      <w:r w:rsidRPr="007D600E">
        <w:rPr>
          <w:rFonts w:ascii="標楷體" w:eastAsia="標楷體" w:hAnsi="標楷體" w:hint="eastAsia"/>
        </w:rPr>
        <w:t>清楚，</w:t>
      </w:r>
      <w:proofErr w:type="gramEnd"/>
      <w:r w:rsidRPr="007D600E">
        <w:rPr>
          <w:rFonts w:ascii="標楷體" w:eastAsia="標楷體" w:hAnsi="標楷體" w:hint="eastAsia"/>
        </w:rPr>
        <w:t>如因資料填</w:t>
      </w:r>
    </w:p>
    <w:p w:rsidR="007D600E" w:rsidRPr="007D600E" w:rsidRDefault="007D600E" w:rsidP="007D600E">
      <w:pPr>
        <w:pStyle w:val="a3"/>
        <w:ind w:leftChars="0" w:left="360"/>
        <w:rPr>
          <w:rFonts w:ascii="標楷體" w:eastAsia="標楷體" w:hAnsi="標楷體" w:hint="eastAsia"/>
        </w:rPr>
      </w:pPr>
      <w:r w:rsidRPr="007D600E">
        <w:rPr>
          <w:rFonts w:ascii="標楷體" w:eastAsia="標楷體" w:hAnsi="標楷體" w:hint="eastAsia"/>
        </w:rPr>
        <w:t>寫不全而無法辨識，將不予複查成績 。</w:t>
      </w:r>
    </w:p>
    <w:p w:rsidR="007D600E" w:rsidRPr="007D600E" w:rsidRDefault="007D600E" w:rsidP="007D600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D600E">
        <w:rPr>
          <w:rFonts w:ascii="標楷體" w:eastAsia="標楷體" w:hAnsi="標楷體" w:hint="eastAsia"/>
        </w:rPr>
        <w:t>請</w:t>
      </w:r>
      <w:proofErr w:type="gramStart"/>
      <w:r w:rsidRPr="007D600E">
        <w:rPr>
          <w:rFonts w:ascii="標楷體" w:eastAsia="標楷體" w:hAnsi="標楷體" w:hint="eastAsia"/>
        </w:rPr>
        <w:t>填妥本表</w:t>
      </w:r>
      <w:proofErr w:type="gramEnd"/>
      <w:r w:rsidRPr="007D600E">
        <w:rPr>
          <w:rFonts w:ascii="標楷體" w:eastAsia="標楷體" w:hAnsi="標楷體" w:hint="eastAsia"/>
        </w:rPr>
        <w:t xml:space="preserve">後存成電子檔案，在期限內將檔案上傳至嘉義縣學力測驗管理系統網站 </w:t>
      </w:r>
    </w:p>
    <w:p w:rsidR="007D600E" w:rsidRPr="007D600E" w:rsidRDefault="007D600E" w:rsidP="007D600E">
      <w:pPr>
        <w:ind w:firstLineChars="100" w:firstLine="240"/>
        <w:rPr>
          <w:rFonts w:ascii="標楷體" w:eastAsia="標楷體" w:hAnsi="標楷體" w:hint="eastAsia"/>
        </w:rPr>
      </w:pPr>
      <w:proofErr w:type="gramStart"/>
      <w:r w:rsidRPr="007D600E"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</w:instrText>
      </w:r>
      <w:r w:rsidRPr="007D600E">
        <w:rPr>
          <w:rFonts w:ascii="標楷體" w:eastAsia="標楷體" w:hAnsi="標楷體" w:hint="eastAsia"/>
        </w:rPr>
        <w:instrText>http://exam.cyc.edu.tw/exam105a/</w:instrText>
      </w:r>
      <w:r>
        <w:rPr>
          <w:rFonts w:ascii="標楷體" w:eastAsia="標楷體" w:hAnsi="標楷體"/>
        </w:rPr>
        <w:instrText xml:space="preserve">" </w:instrText>
      </w:r>
      <w:r>
        <w:rPr>
          <w:rFonts w:ascii="標楷體" w:eastAsia="標楷體" w:hAnsi="標楷體"/>
        </w:rPr>
        <w:fldChar w:fldCharType="separate"/>
      </w:r>
      <w:r w:rsidRPr="00BC2E0F">
        <w:rPr>
          <w:rStyle w:val="a4"/>
          <w:rFonts w:ascii="標楷體" w:eastAsia="標楷體" w:hAnsi="標楷體" w:hint="eastAsia"/>
        </w:rPr>
        <w:t>http://exam.cyc.edu.tw/exam105a/</w:t>
      </w:r>
      <w:r>
        <w:rPr>
          <w:rFonts w:ascii="標楷體" w:eastAsia="標楷體" w:hAnsi="標楷體"/>
        </w:rPr>
        <w:fldChar w:fldCharType="end"/>
      </w:r>
      <w:proofErr w:type="gramStart"/>
      <w:r>
        <w:rPr>
          <w:rFonts w:ascii="標楷體" w:eastAsia="標楷體" w:hAnsi="標楷體"/>
        </w:rPr>
        <w:t>）</w:t>
      </w:r>
      <w:proofErr w:type="gramEnd"/>
      <w:r w:rsidR="004659D7">
        <w:rPr>
          <w:rFonts w:ascii="標楷體" w:eastAsia="標楷體" w:hAnsi="標楷體"/>
        </w:rPr>
        <w:t>，</w:t>
      </w:r>
      <w:r w:rsidR="004659D7">
        <w:rPr>
          <w:rFonts w:ascii="標楷體" w:eastAsia="標楷體" w:hAnsi="標楷體" w:hint="eastAsia"/>
        </w:rPr>
        <w:t>須以學校帳號進入</w:t>
      </w:r>
      <w:r w:rsidRPr="007D600E">
        <w:rPr>
          <w:rFonts w:ascii="標楷體" w:eastAsia="標楷體" w:hAnsi="標楷體" w:hint="eastAsia"/>
        </w:rPr>
        <w:t>才能上傳檔案</w:t>
      </w:r>
      <w:r w:rsidR="004659D7">
        <w:rPr>
          <w:rFonts w:ascii="標楷體" w:eastAsia="標楷體" w:hAnsi="標楷體"/>
        </w:rPr>
        <w:t>，</w:t>
      </w:r>
      <w:r w:rsidR="004659D7">
        <w:rPr>
          <w:rFonts w:ascii="標楷體" w:eastAsia="標楷體" w:hAnsi="標楷體"/>
        </w:rPr>
        <w:t>並函文縣府</w:t>
      </w:r>
      <w:r w:rsidRPr="007D600E">
        <w:rPr>
          <w:rFonts w:ascii="標楷體" w:eastAsia="標楷體" w:hAnsi="標楷體" w:hint="eastAsia"/>
        </w:rPr>
        <w:t>。</w:t>
      </w:r>
    </w:p>
    <w:p w:rsidR="007D600E" w:rsidRPr="00091C84" w:rsidRDefault="004659D7" w:rsidP="00091C8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659D7">
        <w:rPr>
          <w:rFonts w:ascii="標楷體" w:eastAsia="標楷體" w:hAnsi="標楷體"/>
        </w:rPr>
        <w:t>本次學力檢測讀卡作業有嚴謹作業程序，並經抽查各科讀卡情形比對。</w:t>
      </w:r>
      <w:r w:rsidR="00091C84">
        <w:rPr>
          <w:rFonts w:ascii="標楷體" w:eastAsia="標楷體" w:hAnsi="標楷體"/>
        </w:rPr>
        <w:t>因此</w:t>
      </w:r>
      <w:r w:rsidR="007D600E" w:rsidRPr="004659D7">
        <w:rPr>
          <w:rFonts w:ascii="標楷體" w:eastAsia="標楷體" w:hAnsi="標楷體" w:hint="eastAsia"/>
        </w:rPr>
        <w:t>成績複查以複查檢測成績</w:t>
      </w:r>
      <w:bookmarkStart w:id="0" w:name="_GoBack"/>
      <w:bookmarkEnd w:id="0"/>
      <w:r w:rsidR="007D600E" w:rsidRPr="00091C84">
        <w:rPr>
          <w:rFonts w:ascii="標楷體" w:eastAsia="標楷體" w:hAnsi="標楷體" w:hint="eastAsia"/>
        </w:rPr>
        <w:t>為限，不受理影印答案卡及重新閱卷之申請</w:t>
      </w:r>
      <w:r w:rsidR="007D600E" w:rsidRPr="00091C84">
        <w:rPr>
          <w:rFonts w:ascii="標楷體" w:eastAsia="標楷體" w:hAnsi="標楷體"/>
        </w:rPr>
        <w:t xml:space="preserve"> </w:t>
      </w:r>
      <w:r w:rsidR="007D600E" w:rsidRPr="00091C84">
        <w:rPr>
          <w:rFonts w:ascii="標楷體" w:eastAsia="標楷體" w:hAnsi="標楷體" w:hint="eastAsia"/>
        </w:rPr>
        <w:t>。</w:t>
      </w:r>
    </w:p>
    <w:p w:rsidR="004659D7" w:rsidRDefault="007D600E" w:rsidP="004659D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4659D7">
        <w:rPr>
          <w:rFonts w:ascii="標楷體" w:eastAsia="標楷體" w:hAnsi="標楷體" w:hint="eastAsia"/>
        </w:rPr>
        <w:t>成績統計組收到學生成績複查申請後，即轉送教育處辦理查</w:t>
      </w:r>
      <w:r w:rsidR="004659D7" w:rsidRPr="004659D7">
        <w:rPr>
          <w:rFonts w:ascii="標楷體" w:eastAsia="標楷體" w:hAnsi="標楷體"/>
        </w:rPr>
        <w:t>核，並於</w:t>
      </w:r>
      <w:proofErr w:type="gramStart"/>
      <w:r w:rsidR="004659D7" w:rsidRPr="004659D7">
        <w:rPr>
          <w:rFonts w:ascii="標楷體" w:eastAsia="標楷體" w:hAnsi="標楷體"/>
        </w:rPr>
        <w:t>一週</w:t>
      </w:r>
      <w:proofErr w:type="gramEnd"/>
      <w:r w:rsidR="004659D7" w:rsidRPr="004659D7">
        <w:rPr>
          <w:rFonts w:ascii="標楷體" w:eastAsia="標楷體" w:hAnsi="標楷體"/>
        </w:rPr>
        <w:t>內通知辦理情形。</w:t>
      </w:r>
    </w:p>
    <w:p w:rsidR="004659D7" w:rsidRDefault="004659D7" w:rsidP="004659D7">
      <w:pPr>
        <w:pStyle w:val="a3"/>
        <w:ind w:leftChars="0" w:left="360"/>
        <w:rPr>
          <w:rFonts w:ascii="標楷體" w:eastAsia="標楷體" w:hAnsi="標楷體" w:hint="eastAsia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992"/>
        <w:gridCol w:w="1276"/>
        <w:gridCol w:w="708"/>
        <w:gridCol w:w="1276"/>
        <w:gridCol w:w="851"/>
        <w:gridCol w:w="2268"/>
        <w:gridCol w:w="2097"/>
      </w:tblGrid>
      <w:tr w:rsidR="004659D7" w:rsidTr="00091C84">
        <w:tc>
          <w:tcPr>
            <w:tcW w:w="2896" w:type="dxa"/>
            <w:gridSpan w:val="3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申請複查學校名稱</w:t>
            </w:r>
          </w:p>
        </w:tc>
        <w:tc>
          <w:tcPr>
            <w:tcW w:w="7200" w:type="dxa"/>
            <w:gridSpan w:val="5"/>
          </w:tcPr>
          <w:p w:rsidR="004659D7" w:rsidRDefault="004659D7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4659D7" w:rsidTr="00091C84">
        <w:tc>
          <w:tcPr>
            <w:tcW w:w="2896" w:type="dxa"/>
            <w:gridSpan w:val="3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申請複查學校</w:t>
            </w:r>
            <w:r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7200" w:type="dxa"/>
            <w:gridSpan w:val="5"/>
          </w:tcPr>
          <w:p w:rsidR="004659D7" w:rsidRDefault="004659D7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4659D7" w:rsidTr="00091C84">
        <w:tc>
          <w:tcPr>
            <w:tcW w:w="2896" w:type="dxa"/>
            <w:gridSpan w:val="3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申請複查學校</w:t>
            </w: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7200" w:type="dxa"/>
            <w:gridSpan w:val="5"/>
          </w:tcPr>
          <w:p w:rsidR="004659D7" w:rsidRDefault="004659D7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</w:tr>
      <w:tr w:rsidR="004659D7" w:rsidTr="00091C84">
        <w:tc>
          <w:tcPr>
            <w:tcW w:w="2896" w:type="dxa"/>
            <w:gridSpan w:val="3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7200" w:type="dxa"/>
            <w:gridSpan w:val="5"/>
          </w:tcPr>
          <w:p w:rsidR="004659D7" w:rsidRDefault="00091C84" w:rsidP="00091C84">
            <w:pPr>
              <w:pStyle w:val="a3"/>
              <w:ind w:leftChars="0" w:left="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2016年5月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91C84">
              <w:rPr>
                <w:rFonts w:ascii="標楷體" w:eastAsia="標楷體" w:hAnsi="標楷體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4659D7" w:rsidTr="00091C84">
        <w:tc>
          <w:tcPr>
            <w:tcW w:w="628" w:type="dxa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項次</w:t>
            </w:r>
          </w:p>
        </w:tc>
        <w:tc>
          <w:tcPr>
            <w:tcW w:w="992" w:type="dxa"/>
            <w:vAlign w:val="center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1276" w:type="dxa"/>
            <w:vAlign w:val="center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學生姓名</w:t>
            </w:r>
          </w:p>
        </w:tc>
        <w:tc>
          <w:tcPr>
            <w:tcW w:w="708" w:type="dxa"/>
            <w:vAlign w:val="center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座號</w:t>
            </w:r>
          </w:p>
        </w:tc>
        <w:tc>
          <w:tcPr>
            <w:tcW w:w="1276" w:type="dxa"/>
            <w:vAlign w:val="center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複查科目</w:t>
            </w:r>
          </w:p>
        </w:tc>
        <w:tc>
          <w:tcPr>
            <w:tcW w:w="851" w:type="dxa"/>
            <w:vAlign w:val="center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原始分數</w:t>
            </w:r>
          </w:p>
        </w:tc>
        <w:tc>
          <w:tcPr>
            <w:tcW w:w="2268" w:type="dxa"/>
            <w:vAlign w:val="center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申請複查理由</w:t>
            </w:r>
          </w:p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（請簡單敘述）</w:t>
            </w:r>
          </w:p>
        </w:tc>
        <w:tc>
          <w:tcPr>
            <w:tcW w:w="2097" w:type="dxa"/>
            <w:vAlign w:val="center"/>
          </w:tcPr>
          <w:p w:rsidR="004659D7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處理情形</w:t>
            </w:r>
          </w:p>
        </w:tc>
      </w:tr>
      <w:tr w:rsidR="004659D7" w:rsidTr="00091C84">
        <w:tc>
          <w:tcPr>
            <w:tcW w:w="628" w:type="dxa"/>
          </w:tcPr>
          <w:p w:rsidR="004659D7" w:rsidRDefault="004659D7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:rsidR="004659D7" w:rsidRDefault="004659D7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4659D7" w:rsidRDefault="004659D7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</w:tcPr>
          <w:p w:rsidR="004659D7" w:rsidRDefault="004659D7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4659D7" w:rsidRDefault="004659D7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4659D7" w:rsidRDefault="004659D7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:rsidR="004659D7" w:rsidRDefault="004659D7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097" w:type="dxa"/>
          </w:tcPr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□成績無誤不予變更</w:t>
            </w:r>
          </w:p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□更正成績：</w:t>
            </w:r>
            <w:r w:rsidRPr="00091C84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091C84">
              <w:rPr>
                <w:rFonts w:hint="eastAsia"/>
                <w:sz w:val="20"/>
                <w:szCs w:val="20"/>
              </w:rPr>
              <w:t>分</w:t>
            </w:r>
          </w:p>
          <w:p w:rsidR="004659D7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□其他：</w:t>
            </w:r>
          </w:p>
        </w:tc>
      </w:tr>
      <w:tr w:rsidR="00091C84" w:rsidTr="00091C84">
        <w:tc>
          <w:tcPr>
            <w:tcW w:w="62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097" w:type="dxa"/>
          </w:tcPr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□成績無誤不予變更</w:t>
            </w:r>
          </w:p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□更正成績：</w:t>
            </w:r>
            <w:r w:rsidRPr="00091C84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091C84">
              <w:rPr>
                <w:rFonts w:hint="eastAsia"/>
                <w:sz w:val="20"/>
                <w:szCs w:val="20"/>
              </w:rPr>
              <w:t>分</w:t>
            </w:r>
          </w:p>
          <w:p w:rsidR="00091C84" w:rsidRPr="00091C84" w:rsidRDefault="00091C84" w:rsidP="00091C84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091C84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</w:tr>
      <w:tr w:rsidR="00091C84" w:rsidTr="00091C84">
        <w:tc>
          <w:tcPr>
            <w:tcW w:w="62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097" w:type="dxa"/>
          </w:tcPr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□成績無誤不予變更</w:t>
            </w:r>
          </w:p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□更正成績：</w:t>
            </w:r>
            <w:r w:rsidRPr="00091C84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091C84">
              <w:rPr>
                <w:rFonts w:hint="eastAsia"/>
                <w:sz w:val="20"/>
                <w:szCs w:val="20"/>
              </w:rPr>
              <w:t>分</w:t>
            </w:r>
          </w:p>
          <w:p w:rsidR="00091C84" w:rsidRPr="00091C84" w:rsidRDefault="00091C84" w:rsidP="00091C84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091C84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</w:tr>
      <w:tr w:rsidR="00091C84" w:rsidTr="00091C84">
        <w:tc>
          <w:tcPr>
            <w:tcW w:w="62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097" w:type="dxa"/>
          </w:tcPr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□成績無誤不予變更</w:t>
            </w:r>
          </w:p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□更正成績：</w:t>
            </w:r>
            <w:r w:rsidRPr="00091C84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091C84">
              <w:rPr>
                <w:rFonts w:hint="eastAsia"/>
                <w:sz w:val="20"/>
                <w:szCs w:val="20"/>
              </w:rPr>
              <w:t>分</w:t>
            </w:r>
          </w:p>
          <w:p w:rsidR="00091C84" w:rsidRDefault="00091C84" w:rsidP="00091C84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091C84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</w:tr>
      <w:tr w:rsidR="00091C84" w:rsidTr="00091C84">
        <w:tc>
          <w:tcPr>
            <w:tcW w:w="62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097" w:type="dxa"/>
          </w:tcPr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□成績無誤不予變更</w:t>
            </w:r>
          </w:p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□更正成績：</w:t>
            </w:r>
            <w:r w:rsidRPr="00091C84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091C84">
              <w:rPr>
                <w:rFonts w:hint="eastAsia"/>
                <w:sz w:val="20"/>
                <w:szCs w:val="20"/>
              </w:rPr>
              <w:t>分</w:t>
            </w:r>
          </w:p>
          <w:p w:rsidR="00091C84" w:rsidRDefault="00091C84" w:rsidP="00091C84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091C84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</w:tr>
      <w:tr w:rsidR="00091C84" w:rsidTr="00091C84">
        <w:tc>
          <w:tcPr>
            <w:tcW w:w="62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097" w:type="dxa"/>
          </w:tcPr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□成績無誤不予變更</w:t>
            </w:r>
          </w:p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□更正成績：</w:t>
            </w:r>
            <w:r w:rsidRPr="00091C84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091C84">
              <w:rPr>
                <w:rFonts w:hint="eastAsia"/>
                <w:sz w:val="20"/>
                <w:szCs w:val="20"/>
              </w:rPr>
              <w:t>分</w:t>
            </w:r>
          </w:p>
          <w:p w:rsidR="00091C84" w:rsidRDefault="00091C84" w:rsidP="00091C84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091C84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</w:tr>
      <w:tr w:rsidR="00091C84" w:rsidTr="00091C84">
        <w:tc>
          <w:tcPr>
            <w:tcW w:w="62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097" w:type="dxa"/>
          </w:tcPr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□成績無誤不予變更</w:t>
            </w:r>
          </w:p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□更正成績：</w:t>
            </w:r>
            <w:r w:rsidRPr="00091C84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091C84">
              <w:rPr>
                <w:rFonts w:hint="eastAsia"/>
                <w:sz w:val="20"/>
                <w:szCs w:val="20"/>
              </w:rPr>
              <w:t>分</w:t>
            </w:r>
          </w:p>
          <w:p w:rsidR="00091C84" w:rsidRDefault="00091C84" w:rsidP="00091C84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091C84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</w:tr>
      <w:tr w:rsidR="00091C84" w:rsidTr="00091C84">
        <w:tc>
          <w:tcPr>
            <w:tcW w:w="62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992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70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1276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851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268" w:type="dxa"/>
          </w:tcPr>
          <w:p w:rsidR="00091C84" w:rsidRDefault="00091C84" w:rsidP="004659D7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</w:p>
        </w:tc>
        <w:tc>
          <w:tcPr>
            <w:tcW w:w="2097" w:type="dxa"/>
          </w:tcPr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□成績無誤不予變更</w:t>
            </w:r>
          </w:p>
          <w:p w:rsidR="00091C84" w:rsidRPr="00091C84" w:rsidRDefault="00091C84" w:rsidP="00091C84">
            <w:pPr>
              <w:pStyle w:val="Default"/>
              <w:spacing w:line="280" w:lineRule="exact"/>
              <w:rPr>
                <w:rFonts w:hint="eastAsia"/>
                <w:sz w:val="20"/>
                <w:szCs w:val="20"/>
              </w:rPr>
            </w:pPr>
            <w:r w:rsidRPr="00091C84">
              <w:rPr>
                <w:rFonts w:hint="eastAsia"/>
                <w:sz w:val="20"/>
                <w:szCs w:val="20"/>
              </w:rPr>
              <w:t>□更正成績：</w:t>
            </w:r>
            <w:r w:rsidRPr="00091C84">
              <w:rPr>
                <w:rFonts w:hint="eastAsia"/>
                <w:sz w:val="20"/>
                <w:szCs w:val="20"/>
                <w:u w:val="single"/>
              </w:rPr>
              <w:t xml:space="preserve">    </w:t>
            </w:r>
            <w:r w:rsidRPr="00091C84">
              <w:rPr>
                <w:rFonts w:hint="eastAsia"/>
                <w:sz w:val="20"/>
                <w:szCs w:val="20"/>
              </w:rPr>
              <w:t>分</w:t>
            </w:r>
          </w:p>
          <w:p w:rsidR="00091C84" w:rsidRDefault="00091C84" w:rsidP="00091C84">
            <w:pPr>
              <w:pStyle w:val="a3"/>
              <w:ind w:leftChars="0" w:left="0"/>
              <w:rPr>
                <w:rFonts w:ascii="標楷體" w:eastAsia="標楷體" w:hAnsi="標楷體" w:hint="eastAsia"/>
              </w:rPr>
            </w:pPr>
            <w:r w:rsidRPr="00091C84">
              <w:rPr>
                <w:rFonts w:ascii="標楷體" w:eastAsia="標楷體" w:hAnsi="標楷體" w:hint="eastAsia"/>
                <w:sz w:val="20"/>
                <w:szCs w:val="20"/>
              </w:rPr>
              <w:t>□其他：</w:t>
            </w:r>
          </w:p>
        </w:tc>
      </w:tr>
    </w:tbl>
    <w:p w:rsidR="007D600E" w:rsidRPr="00091C84" w:rsidRDefault="007D600E" w:rsidP="00091C84">
      <w:pPr>
        <w:rPr>
          <w:rFonts w:ascii="標楷體" w:eastAsia="標楷體" w:hAnsi="標楷體" w:hint="eastAsia"/>
        </w:rPr>
      </w:pPr>
    </w:p>
    <w:sectPr w:rsidR="007D600E" w:rsidRPr="00091C84" w:rsidSect="007D60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F1CEB"/>
    <w:multiLevelType w:val="hybridMultilevel"/>
    <w:tmpl w:val="F0A80060"/>
    <w:lvl w:ilvl="0" w:tplc="2A066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0E"/>
    <w:rsid w:val="00091C84"/>
    <w:rsid w:val="003325EA"/>
    <w:rsid w:val="004659D7"/>
    <w:rsid w:val="007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7E8A2-CCD4-47F2-9301-B0DD5FD8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00E"/>
    <w:pPr>
      <w:ind w:leftChars="200" w:left="480"/>
    </w:pPr>
  </w:style>
  <w:style w:type="character" w:styleId="a4">
    <w:name w:val="Hyperlink"/>
    <w:basedOn w:val="a0"/>
    <w:uiPriority w:val="99"/>
    <w:unhideWhenUsed/>
    <w:rsid w:val="007D600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65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1C8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123</Words>
  <Characters>702</Characters>
  <Application>Microsoft Office Word</Application>
  <DocSecurity>0</DocSecurity>
  <Lines>5</Lines>
  <Paragraphs>1</Paragraphs>
  <ScaleCrop>false</ScaleCrop>
  <Company>CYHG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林子欽</dc:creator>
  <cp:keywords/>
  <dc:description/>
  <cp:lastModifiedBy>林子欽</cp:lastModifiedBy>
  <cp:revision>1</cp:revision>
  <dcterms:created xsi:type="dcterms:W3CDTF">2016-05-06T03:01:00Z</dcterms:created>
  <dcterms:modified xsi:type="dcterms:W3CDTF">2016-05-06T03:31:00Z</dcterms:modified>
</cp:coreProperties>
</file>